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4B" w:rsidRPr="001E01B0" w:rsidRDefault="00B70A4B" w:rsidP="00B70A4B">
      <w:pPr>
        <w:jc w:val="center"/>
        <w:rPr>
          <w:rFonts w:ascii="Tahoma" w:hAnsi="Tahoma" w:cs="Tahoma"/>
          <w:b/>
          <w:color w:val="000000"/>
          <w:sz w:val="24"/>
          <w:szCs w:val="24"/>
        </w:rPr>
      </w:pPr>
      <w:r w:rsidRPr="001E01B0">
        <w:rPr>
          <w:rFonts w:ascii="Tahoma" w:hAnsi="Tahoma" w:cs="Tahoma"/>
          <w:b/>
          <w:color w:val="000000"/>
          <w:sz w:val="24"/>
          <w:szCs w:val="24"/>
        </w:rPr>
        <w:t>O B E C    K L U K Y</w:t>
      </w:r>
    </w:p>
    <w:p w:rsidR="00B70A4B" w:rsidRPr="006F3825" w:rsidRDefault="00332BCD" w:rsidP="00B70A4B">
      <w:pPr>
        <w:ind w:right="-142"/>
        <w:rPr>
          <w:rFonts w:ascii="Garamond" w:hAnsi="Garamond"/>
          <w:color w:val="000000"/>
        </w:rPr>
      </w:pPr>
      <w:r>
        <w:rPr>
          <w:rFonts w:ascii="Tahoma" w:hAnsi="Tahoma" w:cs="Tahoma"/>
          <w:noProof/>
          <w:color w:val="00000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1pt;margin-top:57.05pt;width:465pt;height:0;z-index:251660288" o:connectortype="straight"/>
        </w:pict>
      </w:r>
      <w:r w:rsidR="00B70A4B" w:rsidRPr="001E01B0">
        <w:rPr>
          <w:rFonts w:ascii="Tahoma" w:hAnsi="Tahoma" w:cs="Tahoma"/>
          <w:color w:val="000000"/>
        </w:rPr>
        <w:t>Obecní úřad Kluky 33</w:t>
      </w:r>
      <w:r w:rsidR="00B70A4B" w:rsidRPr="001E01B0">
        <w:rPr>
          <w:rFonts w:ascii="Tahoma" w:hAnsi="Tahoma" w:cs="Tahoma"/>
          <w:color w:val="000000"/>
        </w:rPr>
        <w:br/>
        <w:t>294 26 Skalsko</w:t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  <w:t xml:space="preserve">    </w:t>
      </w:r>
      <w:r w:rsidR="00B70A4B" w:rsidRPr="001E01B0">
        <w:rPr>
          <w:rFonts w:ascii="Tahoma" w:hAnsi="Tahoma" w:cs="Tahoma"/>
          <w:color w:val="000000"/>
        </w:rPr>
        <w:br/>
        <w:t>IČ: 00509400</w:t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  <w:t xml:space="preserve">   e-mail: </w:t>
      </w:r>
      <w:hyperlink r:id="rId6" w:history="1">
        <w:r w:rsidR="00B70A4B" w:rsidRPr="001E01B0">
          <w:rPr>
            <w:rStyle w:val="Hypertextovodkaz"/>
            <w:rFonts w:ascii="Tahoma" w:hAnsi="Tahoma" w:cs="Tahoma"/>
            <w:color w:val="000000"/>
          </w:rPr>
          <w:t>oukluky@seznam.cz</w:t>
        </w:r>
      </w:hyperlink>
      <w:r w:rsidR="00B70A4B" w:rsidRPr="001E01B0">
        <w:rPr>
          <w:rFonts w:ascii="Tahoma" w:hAnsi="Tahoma" w:cs="Tahoma"/>
          <w:color w:val="000000"/>
        </w:rPr>
        <w:br/>
        <w:t xml:space="preserve">tel.:  + 420 724 162 914, + 420 326 394 430      </w:t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</w:r>
      <w:r w:rsidR="00B70A4B" w:rsidRPr="001E01B0">
        <w:rPr>
          <w:rFonts w:ascii="Tahoma" w:hAnsi="Tahoma" w:cs="Tahoma"/>
          <w:color w:val="000000"/>
        </w:rPr>
        <w:tab/>
        <w:t xml:space="preserve"> </w:t>
      </w:r>
      <w:r w:rsidR="00B70A4B">
        <w:rPr>
          <w:rFonts w:ascii="Tahoma" w:hAnsi="Tahoma" w:cs="Tahoma"/>
          <w:color w:val="000000"/>
        </w:rPr>
        <w:t xml:space="preserve">  </w:t>
      </w:r>
      <w:r w:rsidR="00B70A4B" w:rsidRPr="001E01B0">
        <w:rPr>
          <w:rFonts w:ascii="Tahoma" w:hAnsi="Tahoma" w:cs="Tahoma"/>
          <w:color w:val="000000"/>
        </w:rPr>
        <w:t xml:space="preserve">ID datové schránky cveatc8                                                                                                         </w:t>
      </w:r>
      <w:r w:rsidR="00B70A4B" w:rsidRPr="006F3825">
        <w:rPr>
          <w:rFonts w:ascii="Garamond" w:hAnsi="Garamond"/>
          <w:color w:val="000000"/>
        </w:rPr>
        <w:br/>
      </w:r>
    </w:p>
    <w:p w:rsidR="00B70A4B" w:rsidRPr="001E01B0" w:rsidRDefault="00B70A4B" w:rsidP="00B70A4B">
      <w:pPr>
        <w:jc w:val="both"/>
        <w:rPr>
          <w:rFonts w:ascii="Tahoma" w:hAnsi="Tahoma" w:cs="Tahoma"/>
          <w:b/>
          <w:sz w:val="24"/>
          <w:szCs w:val="24"/>
        </w:rPr>
      </w:pPr>
      <w:r w:rsidRPr="001E01B0">
        <w:rPr>
          <w:rFonts w:ascii="Tahoma" w:hAnsi="Tahoma" w:cs="Tahoma"/>
          <w:b/>
          <w:sz w:val="24"/>
          <w:szCs w:val="24"/>
        </w:rPr>
        <w:t>ZÁMĚR OBCE  - PRODLOUŽENÍ NÁJEMNÍCH SMLUV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t>Obecní úřad Kluky zveřejňuje v souladu s ustanovením § 39 odst. 1 zákona č. 128/200 Sb., o obcích, záměr prodloužit níže uvedené nájemní smlouvy k nemovitostem ve vlastnictví obce a to na dobu určitou, o jeden rok: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b/>
          <w:sz w:val="24"/>
          <w:szCs w:val="24"/>
        </w:rPr>
        <w:t>Nájemní smlouva k nebytovému prostoru v budově č. p. 33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tab/>
        <w:t xml:space="preserve">Smlouva se uzavírá na </w:t>
      </w:r>
      <w:r>
        <w:rPr>
          <w:rFonts w:ascii="Tahoma" w:hAnsi="Tahoma" w:cs="Tahoma"/>
          <w:sz w:val="24"/>
          <w:szCs w:val="24"/>
        </w:rPr>
        <w:t>dobu určitou od 1. 1. 2023 – 31. 12. 2023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b/>
          <w:sz w:val="24"/>
          <w:szCs w:val="24"/>
        </w:rPr>
        <w:t>Nájemní smlouva k nebytovému prostoru v budově č. p. 23 - GARÁŽ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tab/>
        <w:t>Smlouva se uzaví</w:t>
      </w:r>
      <w:r>
        <w:rPr>
          <w:rFonts w:ascii="Tahoma" w:hAnsi="Tahoma" w:cs="Tahoma"/>
          <w:sz w:val="24"/>
          <w:szCs w:val="24"/>
        </w:rPr>
        <w:t>rá na dobu určitou od 1. 1. 2023 – 31. 12. 2023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b/>
          <w:sz w:val="24"/>
          <w:szCs w:val="24"/>
        </w:rPr>
        <w:t>Nájemní smlouva k bytu a nebytovému prostoru v budově č. p. 47 - pohostinství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tab/>
        <w:t>Smlouva se uzaví</w:t>
      </w:r>
      <w:r>
        <w:rPr>
          <w:rFonts w:ascii="Tahoma" w:hAnsi="Tahoma" w:cs="Tahoma"/>
          <w:sz w:val="24"/>
          <w:szCs w:val="24"/>
        </w:rPr>
        <w:t>rá na dobu určitou od 1. 1. 2023 – 31. 12. 2023</w:t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br/>
      </w:r>
    </w:p>
    <w:p w:rsidR="00B70A4B" w:rsidRPr="001E01B0" w:rsidRDefault="00B70A4B" w:rsidP="00B70A4B">
      <w:pPr>
        <w:jc w:val="both"/>
        <w:rPr>
          <w:rFonts w:ascii="Tahoma" w:hAnsi="Tahoma" w:cs="Tahoma"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tab/>
      </w:r>
    </w:p>
    <w:p w:rsidR="00B70A4B" w:rsidRPr="001E01B0" w:rsidRDefault="00B70A4B" w:rsidP="00B70A4B">
      <w:pPr>
        <w:jc w:val="both"/>
        <w:rPr>
          <w:rFonts w:ascii="Tahoma" w:hAnsi="Tahoma" w:cs="Tahoma"/>
          <w:b/>
          <w:sz w:val="24"/>
          <w:szCs w:val="24"/>
        </w:rPr>
      </w:pPr>
      <w:r w:rsidRPr="001E01B0">
        <w:rPr>
          <w:rFonts w:ascii="Tahoma" w:hAnsi="Tahoma" w:cs="Tahoma"/>
          <w:sz w:val="24"/>
          <w:szCs w:val="24"/>
        </w:rPr>
        <w:t>Termín pro podání nabídek:</w:t>
      </w:r>
      <w:r w:rsidRPr="001E01B0">
        <w:rPr>
          <w:rFonts w:ascii="Tahoma" w:hAnsi="Tahoma" w:cs="Tahoma"/>
          <w:sz w:val="24"/>
          <w:szCs w:val="24"/>
        </w:rPr>
        <w:tab/>
      </w:r>
      <w:r w:rsidR="00072382" w:rsidRPr="008E3757">
        <w:rPr>
          <w:rFonts w:ascii="Tahoma" w:hAnsi="Tahoma" w:cs="Tahoma"/>
          <w:b/>
          <w:sz w:val="24"/>
          <w:szCs w:val="24"/>
        </w:rPr>
        <w:t>do 2</w:t>
      </w:r>
      <w:r w:rsidR="000F3BE0" w:rsidRPr="008E3757">
        <w:rPr>
          <w:rFonts w:ascii="Tahoma" w:hAnsi="Tahoma" w:cs="Tahoma"/>
          <w:b/>
          <w:sz w:val="24"/>
          <w:szCs w:val="24"/>
        </w:rPr>
        <w:t>. 12. 2022</w:t>
      </w:r>
    </w:p>
    <w:p w:rsidR="00B70A4B" w:rsidRPr="001E01B0" w:rsidRDefault="00B70A4B" w:rsidP="00B70A4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E01B0">
        <w:rPr>
          <w:rFonts w:ascii="Tahoma" w:hAnsi="Tahoma" w:cs="Tahoma"/>
          <w:color w:val="000000"/>
          <w:sz w:val="24"/>
          <w:szCs w:val="24"/>
        </w:rPr>
        <w:t xml:space="preserve">Starostka: </w:t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>
        <w:rPr>
          <w:rFonts w:ascii="Tahoma" w:hAnsi="Tahoma" w:cs="Tahoma"/>
          <w:color w:val="000000"/>
          <w:sz w:val="24"/>
          <w:szCs w:val="24"/>
        </w:rPr>
        <w:t xml:space="preserve"> Blanka Skramuská</w:t>
      </w:r>
      <w:r w:rsidRPr="001E01B0">
        <w:rPr>
          <w:rFonts w:ascii="Tahoma" w:hAnsi="Tahoma" w:cs="Tahoma"/>
          <w:color w:val="000000"/>
          <w:sz w:val="24"/>
          <w:szCs w:val="24"/>
        </w:rPr>
        <w:tab/>
        <w:t xml:space="preserve"> ………………………………….</w:t>
      </w:r>
    </w:p>
    <w:p w:rsidR="00B70A4B" w:rsidRPr="001E01B0" w:rsidRDefault="00B70A4B" w:rsidP="00B70A4B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  <w:t>(podpis a datum, razítko obce)</w:t>
      </w:r>
    </w:p>
    <w:p w:rsidR="00B70A4B" w:rsidRPr="001E01B0" w:rsidRDefault="00B70A4B" w:rsidP="00B70A4B">
      <w:pPr>
        <w:rPr>
          <w:rFonts w:ascii="Tahoma" w:hAnsi="Tahoma" w:cs="Tahoma"/>
          <w:color w:val="000000"/>
          <w:sz w:val="24"/>
          <w:szCs w:val="24"/>
        </w:rPr>
      </w:pPr>
    </w:p>
    <w:p w:rsidR="00B70A4B" w:rsidRPr="001E01B0" w:rsidRDefault="00B70A4B" w:rsidP="00B70A4B">
      <w:pPr>
        <w:rPr>
          <w:rFonts w:ascii="Tahoma" w:hAnsi="Tahoma" w:cs="Tahoma"/>
          <w:color w:val="000000"/>
          <w:sz w:val="24"/>
          <w:szCs w:val="24"/>
        </w:rPr>
      </w:pPr>
      <w:r w:rsidRPr="001E01B0">
        <w:rPr>
          <w:rFonts w:ascii="Tahoma" w:hAnsi="Tahoma" w:cs="Tahoma"/>
          <w:color w:val="000000"/>
          <w:sz w:val="24"/>
          <w:szCs w:val="24"/>
        </w:rPr>
        <w:t xml:space="preserve">Vyvěšeno na úřední </w:t>
      </w:r>
      <w:bookmarkStart w:id="0" w:name="_GoBack"/>
      <w:bookmarkEnd w:id="0"/>
      <w:r w:rsidR="00072382" w:rsidRPr="008E3757">
        <w:rPr>
          <w:rFonts w:ascii="Tahoma" w:hAnsi="Tahoma" w:cs="Tahoma"/>
          <w:color w:val="000000"/>
          <w:sz w:val="24"/>
          <w:szCs w:val="24"/>
        </w:rPr>
        <w:t>desce: 1</w:t>
      </w:r>
      <w:r w:rsidR="00981A61" w:rsidRPr="008E3757">
        <w:rPr>
          <w:rFonts w:ascii="Tahoma" w:hAnsi="Tahoma" w:cs="Tahoma"/>
          <w:color w:val="000000"/>
          <w:sz w:val="24"/>
          <w:szCs w:val="24"/>
        </w:rPr>
        <w:t>7</w:t>
      </w:r>
      <w:r w:rsidR="000F3BE0" w:rsidRPr="008E3757">
        <w:rPr>
          <w:rFonts w:ascii="Tahoma" w:hAnsi="Tahoma" w:cs="Tahoma"/>
          <w:color w:val="000000"/>
          <w:sz w:val="24"/>
          <w:szCs w:val="24"/>
        </w:rPr>
        <w:t>. 11. 2022</w:t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br/>
        <w:t>Sejmuto:</w:t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</w:p>
    <w:p w:rsidR="00B70A4B" w:rsidRPr="001E01B0" w:rsidRDefault="00B70A4B" w:rsidP="00B70A4B">
      <w:pPr>
        <w:rPr>
          <w:rFonts w:ascii="Tahoma" w:hAnsi="Tahoma" w:cs="Tahoma"/>
          <w:color w:val="000000"/>
          <w:sz w:val="24"/>
          <w:szCs w:val="24"/>
        </w:rPr>
      </w:pPr>
      <w:r w:rsidRPr="001E01B0">
        <w:rPr>
          <w:rFonts w:ascii="Tahoma" w:hAnsi="Tahoma" w:cs="Tahoma"/>
          <w:color w:val="000000"/>
          <w:sz w:val="24"/>
          <w:szCs w:val="24"/>
        </w:rPr>
        <w:t>Vyvěšeno elektronicky</w:t>
      </w:r>
      <w:r w:rsidRPr="001E01B0">
        <w:rPr>
          <w:rFonts w:ascii="Tahoma" w:hAnsi="Tahoma" w:cs="Tahoma"/>
          <w:color w:val="000000"/>
          <w:sz w:val="24"/>
          <w:szCs w:val="24"/>
        </w:rPr>
        <w:tab/>
      </w:r>
    </w:p>
    <w:p w:rsidR="005562E5" w:rsidRDefault="005562E5"/>
    <w:sectPr w:rsidR="005562E5" w:rsidSect="00A24BC8">
      <w:footerReference w:type="default" r:id="rId7"/>
      <w:pgSz w:w="11906" w:h="16838"/>
      <w:pgMar w:top="1417" w:right="127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BCD" w:rsidRDefault="00332BCD" w:rsidP="0015260B">
      <w:pPr>
        <w:spacing w:after="0" w:line="240" w:lineRule="auto"/>
      </w:pPr>
      <w:r>
        <w:separator/>
      </w:r>
    </w:p>
  </w:endnote>
  <w:endnote w:type="continuationSeparator" w:id="0">
    <w:p w:rsidR="00332BCD" w:rsidRDefault="00332BCD" w:rsidP="00152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BC8" w:rsidRPr="009B4410" w:rsidRDefault="00332BCD" w:rsidP="00A24BC8">
    <w:pPr>
      <w:pStyle w:val="Zpat"/>
      <w:tabs>
        <w:tab w:val="clear" w:pos="4536"/>
        <w:tab w:val="center" w:pos="4111"/>
      </w:tabs>
      <w:ind w:left="3540" w:hanging="3540"/>
      <w:rPr>
        <w:rFonts w:ascii="Garamond" w:hAnsi="Garamond"/>
        <w:color w:val="000000"/>
      </w:rPr>
    </w:pPr>
    <w:r>
      <w:rPr>
        <w:rFonts w:ascii="Garamond" w:hAnsi="Garamond"/>
        <w:noProof/>
        <w:color w:val="000000"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9.35pt;margin-top:.45pt;width:477pt;height:.05pt;z-index:251660288" o:connectortype="straight"/>
      </w:pict>
    </w:r>
    <w:r w:rsidR="00B70A4B" w:rsidRPr="009B4410">
      <w:rPr>
        <w:rFonts w:ascii="Garamond" w:hAnsi="Garamond"/>
        <w:color w:val="000000"/>
      </w:rPr>
      <w:t>IČ: 00509400</w:t>
    </w:r>
    <w:r w:rsidR="00B70A4B" w:rsidRPr="009B4410">
      <w:rPr>
        <w:rFonts w:ascii="Garamond" w:hAnsi="Garamond"/>
        <w:color w:val="000000"/>
      </w:rPr>
      <w:tab/>
      <w:t xml:space="preserve">          </w:t>
    </w:r>
    <w:r w:rsidR="00B70A4B" w:rsidRPr="009B4410">
      <w:rPr>
        <w:rFonts w:ascii="Garamond" w:hAnsi="Garamond"/>
        <w:color w:val="000000"/>
      </w:rPr>
      <w:tab/>
    </w:r>
    <w:r w:rsidR="00B70A4B">
      <w:rPr>
        <w:rFonts w:ascii="Garamond" w:hAnsi="Garamond"/>
        <w:color w:val="000000"/>
      </w:rPr>
      <w:tab/>
    </w:r>
    <w:r w:rsidR="00B70A4B" w:rsidRPr="00671838">
      <w:rPr>
        <w:rFonts w:ascii="Garamond" w:hAnsi="Garamond"/>
        <w:color w:val="000000"/>
      </w:rPr>
      <w:t>http://www.klukymb.eu</w:t>
    </w:r>
    <w:r w:rsidR="00B70A4B" w:rsidRPr="009B4410">
      <w:rPr>
        <w:rFonts w:ascii="Garamond" w:hAnsi="Garamond"/>
        <w:color w:val="000000"/>
      </w:rPr>
      <w:br/>
    </w:r>
    <w:r w:rsidR="00B70A4B">
      <w:rPr>
        <w:rFonts w:ascii="Garamond" w:hAnsi="Garamond"/>
        <w:color w:val="000000"/>
      </w:rPr>
      <w:t xml:space="preserve">      </w:t>
    </w:r>
  </w:p>
  <w:p w:rsidR="00A24BC8" w:rsidRDefault="00B70A4B">
    <w:pPr>
      <w:pStyle w:val="Zpat"/>
    </w:pPr>
    <w:r>
      <w:rPr>
        <w:rFonts w:ascii="Garamond" w:hAnsi="Garamond"/>
        <w:color w:val="365F91"/>
        <w:sz w:val="24"/>
        <w:szCs w:val="24"/>
      </w:rPr>
      <w:tab/>
    </w:r>
  </w:p>
  <w:p w:rsidR="00A24BC8" w:rsidRDefault="00332BC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BCD" w:rsidRDefault="00332BCD" w:rsidP="0015260B">
      <w:pPr>
        <w:spacing w:after="0" w:line="240" w:lineRule="auto"/>
      </w:pPr>
      <w:r>
        <w:separator/>
      </w:r>
    </w:p>
  </w:footnote>
  <w:footnote w:type="continuationSeparator" w:id="0">
    <w:p w:rsidR="00332BCD" w:rsidRDefault="00332BCD" w:rsidP="00152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0A4B"/>
    <w:rsid w:val="000722CE"/>
    <w:rsid w:val="00072382"/>
    <w:rsid w:val="000F3BE0"/>
    <w:rsid w:val="0015260B"/>
    <w:rsid w:val="00253F51"/>
    <w:rsid w:val="00332BCD"/>
    <w:rsid w:val="005562E5"/>
    <w:rsid w:val="0056269A"/>
    <w:rsid w:val="008E3757"/>
    <w:rsid w:val="00981A61"/>
    <w:rsid w:val="00B70A4B"/>
    <w:rsid w:val="00C4017F"/>
    <w:rsid w:val="00E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6EEC9329-BDC7-447A-A72C-48E0EB70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0A4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B70A4B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B70A4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0A4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ukluky@seznam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Kluky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Kluky</dc:creator>
  <cp:lastModifiedBy>Josef Skramuský</cp:lastModifiedBy>
  <cp:revision>3</cp:revision>
  <dcterms:created xsi:type="dcterms:W3CDTF">2022-11-17T08:51:00Z</dcterms:created>
  <dcterms:modified xsi:type="dcterms:W3CDTF">2022-11-17T08:54:00Z</dcterms:modified>
</cp:coreProperties>
</file>